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TALAS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TALAS BELEDİYESİ ÇEŞİTLİ DUVAR İMALATLARI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